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BD" w:rsidRPr="00BC0153" w:rsidRDefault="007C535A" w:rsidP="005F7914">
      <w:pPr>
        <w:pStyle w:val="Akapitzlist"/>
        <w:numPr>
          <w:ilvl w:val="0"/>
          <w:numId w:val="1"/>
        </w:numPr>
        <w:jc w:val="both"/>
        <w:rPr>
          <w:b/>
        </w:rPr>
      </w:pPr>
      <w:r w:rsidRPr="00BC0153">
        <w:rPr>
          <w:b/>
        </w:rPr>
        <w:t xml:space="preserve">Przejazd własnym samochodem prywatnym, rozliczenie </w:t>
      </w:r>
      <w:r w:rsidR="00CD42BE">
        <w:rPr>
          <w:b/>
        </w:rPr>
        <w:t>na podstawie przejechanej liczby</w:t>
      </w:r>
      <w:r w:rsidRPr="00BC0153">
        <w:rPr>
          <w:b/>
        </w:rPr>
        <w:t xml:space="preserve"> kilometrów</w:t>
      </w:r>
    </w:p>
    <w:p w:rsidR="007C535A" w:rsidRPr="00BC0153" w:rsidRDefault="00BC0153" w:rsidP="005F7914">
      <w:pPr>
        <w:pStyle w:val="Akapitzlist"/>
        <w:ind w:left="0"/>
        <w:jc w:val="both"/>
        <w:rPr>
          <w:u w:val="single"/>
        </w:rPr>
      </w:pPr>
      <w:r>
        <w:rPr>
          <w:u w:val="single"/>
        </w:rPr>
        <w:t>Wnioskowanie</w:t>
      </w:r>
    </w:p>
    <w:p w:rsidR="007C535A" w:rsidRDefault="007C535A" w:rsidP="005F7914">
      <w:pPr>
        <w:pStyle w:val="Akapitzlist"/>
        <w:ind w:left="0"/>
        <w:jc w:val="both"/>
      </w:pPr>
      <w:r>
        <w:t xml:space="preserve">Na pierwszym ekranie jako środek transportu należy wybrać samochód prywatny. Należy uzupełnić </w:t>
      </w:r>
      <w:r w:rsidR="000B686C">
        <w:t>„</w:t>
      </w:r>
      <w:r w:rsidR="00CD42BE">
        <w:t>S</w:t>
      </w:r>
      <w:r>
        <w:t>zczegóły</w:t>
      </w:r>
      <w:r w:rsidR="000B686C">
        <w:t>”:</w:t>
      </w:r>
      <w:r>
        <w:t xml:space="preserve"> numer rejestracyjny, pojemność silnika, odległo</w:t>
      </w:r>
      <w:r w:rsidR="003C5C33">
        <w:t>ść w km oraz uzasadnienie wyboru środka lokomocji.</w:t>
      </w:r>
    </w:p>
    <w:p w:rsidR="00BC0153" w:rsidRDefault="007C535A" w:rsidP="005F7914">
      <w:pPr>
        <w:pStyle w:val="Akapitzlist"/>
        <w:spacing w:before="240"/>
        <w:ind w:left="0"/>
        <w:jc w:val="both"/>
      </w:pPr>
      <w:r>
        <w:t xml:space="preserve">Na podstawie wprowadzonych danych system automatycznie wyprowadzi </w:t>
      </w:r>
      <w:r w:rsidR="00BC0153">
        <w:t xml:space="preserve">na trzecim ekranie </w:t>
      </w:r>
      <w:r>
        <w:t xml:space="preserve">rodzaj wydatku </w:t>
      </w:r>
      <w:r w:rsidR="000B686C">
        <w:t>„</w:t>
      </w:r>
      <w:r>
        <w:t>Ryczałt za użycie samochodu prywatnego</w:t>
      </w:r>
      <w:r w:rsidR="000B686C">
        <w:t>”</w:t>
      </w:r>
      <w:r>
        <w:t xml:space="preserve"> oraz wyliczy jego wysokość.</w:t>
      </w:r>
    </w:p>
    <w:p w:rsidR="007C535A" w:rsidRDefault="00BC0153" w:rsidP="005F7914">
      <w:pPr>
        <w:pStyle w:val="Akapitzlist"/>
        <w:spacing w:before="240"/>
        <w:ind w:left="0"/>
        <w:jc w:val="both"/>
        <w:rPr>
          <w:u w:val="single"/>
        </w:rPr>
      </w:pPr>
      <w:r>
        <w:rPr>
          <w:u w:val="single"/>
        </w:rPr>
        <w:t>Rozliczenie</w:t>
      </w:r>
    </w:p>
    <w:p w:rsidR="00CD42BE" w:rsidRPr="00CD42BE" w:rsidRDefault="00CD42BE" w:rsidP="005F7914">
      <w:pPr>
        <w:pStyle w:val="Akapitzlist"/>
        <w:spacing w:before="240"/>
        <w:ind w:left="0"/>
        <w:jc w:val="both"/>
      </w:pPr>
      <w:r>
        <w:t xml:space="preserve">System automatycznie wygeneruje ewidencję przebiegu pojazdu do rozliczenia podróży służbowej krajowej. Aby dane na wydruku ewidencji przebiegu pojazdu były prawidłowe, na </w:t>
      </w:r>
      <w:r w:rsidR="00FD1A75">
        <w:t>pierwszym</w:t>
      </w:r>
      <w:r>
        <w:t xml:space="preserve"> ekranie rozliczenia, w sekcji Etapy podróży, należy wskazać wszystkie etapy, które mają się pojawić na ewidencji.</w:t>
      </w:r>
    </w:p>
    <w:p w:rsidR="00BC0153" w:rsidRDefault="00BC0153" w:rsidP="005F7914">
      <w:pPr>
        <w:pStyle w:val="Akapitzlist"/>
        <w:ind w:left="0"/>
        <w:jc w:val="both"/>
      </w:pPr>
    </w:p>
    <w:p w:rsidR="007C535A" w:rsidRPr="00BC0153" w:rsidRDefault="007C535A" w:rsidP="005F7914">
      <w:pPr>
        <w:pStyle w:val="Akapitzlist"/>
        <w:numPr>
          <w:ilvl w:val="0"/>
          <w:numId w:val="1"/>
        </w:numPr>
        <w:jc w:val="both"/>
        <w:rPr>
          <w:b/>
        </w:rPr>
      </w:pPr>
      <w:r w:rsidRPr="00BC0153">
        <w:rPr>
          <w:b/>
        </w:rPr>
        <w:t>Przejazd samochodem prywatnym jako pasażer</w:t>
      </w:r>
    </w:p>
    <w:p w:rsidR="00BC0153" w:rsidRPr="00BC0153" w:rsidRDefault="00BC0153" w:rsidP="005F7914">
      <w:pPr>
        <w:pStyle w:val="Akapitzlist"/>
        <w:ind w:left="0"/>
        <w:jc w:val="both"/>
        <w:rPr>
          <w:u w:val="single"/>
        </w:rPr>
      </w:pPr>
      <w:r>
        <w:rPr>
          <w:u w:val="single"/>
        </w:rPr>
        <w:t>Wnioskowanie</w:t>
      </w:r>
    </w:p>
    <w:p w:rsidR="00BC0153" w:rsidRDefault="007C535A" w:rsidP="005F7914">
      <w:pPr>
        <w:pStyle w:val="Akapitzlist"/>
        <w:spacing w:after="0"/>
        <w:ind w:left="0"/>
        <w:jc w:val="both"/>
      </w:pPr>
      <w:r>
        <w:t>Na pierwszym ekranie jako ś</w:t>
      </w:r>
      <w:r w:rsidR="00CD42BE">
        <w:t>rodek transportu należy wybrać S</w:t>
      </w:r>
      <w:r>
        <w:t xml:space="preserve">amochód </w:t>
      </w:r>
      <w:r w:rsidR="00CD42BE">
        <w:t>prywatny (bez zwrotu</w:t>
      </w:r>
      <w:r w:rsidR="005F7914">
        <w:t>). W takiej sytuacji p</w:t>
      </w:r>
      <w:r>
        <w:t xml:space="preserve">racownikowi nie </w:t>
      </w:r>
      <w:r w:rsidR="005F7914">
        <w:t xml:space="preserve">przysługuje </w:t>
      </w:r>
      <w:r w:rsidR="00BC0153">
        <w:t xml:space="preserve"> zwrot kosztów przejazdu (zwrot kosztów otrzymuje kierowca).</w:t>
      </w:r>
    </w:p>
    <w:p w:rsidR="00BC0153" w:rsidRPr="00BC0153" w:rsidRDefault="00BC0153" w:rsidP="005F7914">
      <w:pPr>
        <w:spacing w:after="0"/>
        <w:jc w:val="both"/>
        <w:rPr>
          <w:u w:val="single"/>
        </w:rPr>
      </w:pPr>
      <w:r>
        <w:rPr>
          <w:u w:val="single"/>
        </w:rPr>
        <w:t>Rozliczenie</w:t>
      </w:r>
    </w:p>
    <w:p w:rsidR="007C535A" w:rsidRDefault="00BC0153" w:rsidP="005F7914">
      <w:pPr>
        <w:spacing w:after="0"/>
        <w:jc w:val="both"/>
      </w:pPr>
      <w:r>
        <w:t>Przy rozliczeniu nie są wymagane dodatkowe dokumenty.</w:t>
      </w:r>
    </w:p>
    <w:p w:rsidR="00BC0153" w:rsidRDefault="00BC0153" w:rsidP="005F7914">
      <w:pPr>
        <w:jc w:val="both"/>
      </w:pPr>
    </w:p>
    <w:p w:rsidR="007C535A" w:rsidRPr="00BC0153" w:rsidRDefault="007C535A" w:rsidP="005F7914">
      <w:pPr>
        <w:pStyle w:val="Akapitzlist"/>
        <w:numPr>
          <w:ilvl w:val="0"/>
          <w:numId w:val="1"/>
        </w:numPr>
        <w:jc w:val="both"/>
        <w:rPr>
          <w:b/>
        </w:rPr>
      </w:pPr>
      <w:r w:rsidRPr="00BC0153">
        <w:rPr>
          <w:b/>
        </w:rPr>
        <w:t>Przejazd samochodem prywatnym, rozliczenie kosztów przejazdu do wysokości ceny biletów kolejowych</w:t>
      </w:r>
      <w:r w:rsidR="005F7914">
        <w:rPr>
          <w:b/>
        </w:rPr>
        <w:t xml:space="preserve"> </w:t>
      </w:r>
    </w:p>
    <w:p w:rsidR="00BC0153" w:rsidRPr="00BC0153" w:rsidRDefault="00BC0153" w:rsidP="005F7914">
      <w:pPr>
        <w:pStyle w:val="Akapitzlist"/>
        <w:ind w:left="0"/>
        <w:jc w:val="both"/>
        <w:rPr>
          <w:u w:val="single"/>
        </w:rPr>
      </w:pPr>
      <w:r w:rsidRPr="00BC0153">
        <w:rPr>
          <w:u w:val="single"/>
        </w:rPr>
        <w:t>Wnioskowanie</w:t>
      </w:r>
    </w:p>
    <w:p w:rsidR="007C535A" w:rsidRDefault="007C535A" w:rsidP="005F7914">
      <w:pPr>
        <w:pStyle w:val="Akapitzlist"/>
        <w:ind w:left="0"/>
        <w:jc w:val="both"/>
      </w:pPr>
      <w:r>
        <w:t>Na pierwszym ekranie jako ś</w:t>
      </w:r>
      <w:r w:rsidR="00CD42BE">
        <w:t xml:space="preserve">rodek transportu należy wybrać </w:t>
      </w:r>
      <w:r w:rsidR="005F7914">
        <w:t xml:space="preserve">Samochód prywatny (do </w:t>
      </w:r>
      <w:r w:rsidR="005F7914" w:rsidRPr="005F7914">
        <w:t>wysokości ceny biletu PKP klasy II)</w:t>
      </w:r>
      <w:r>
        <w:t>.</w:t>
      </w:r>
    </w:p>
    <w:p w:rsidR="00CD42BE" w:rsidRDefault="00CD42BE" w:rsidP="005F7914">
      <w:pPr>
        <w:pStyle w:val="Akapitzlist"/>
        <w:ind w:left="0"/>
        <w:jc w:val="both"/>
      </w:pPr>
      <w:r>
        <w:t>Należy uzupełnić „Szczegóły”: numer rejestracyjny, pojemność silnika oraz odległość w km.</w:t>
      </w:r>
    </w:p>
    <w:p w:rsidR="00CD42BE" w:rsidRDefault="00CD42BE" w:rsidP="005F7914">
      <w:pPr>
        <w:pStyle w:val="Akapitzlist"/>
        <w:ind w:left="0"/>
        <w:jc w:val="both"/>
      </w:pPr>
      <w:r>
        <w:t>Jeśli wniosek jest wypełniany z uwzględnieniem planowanych wydatków, to aplikacja automatycznie wyprowadzi na trzecim ekranie rodzaj wydatku „</w:t>
      </w:r>
      <w:r w:rsidR="005F7914" w:rsidRPr="005F7914">
        <w:t>Przejazd samochodem (do wysokości ceny biletu PKP klasy II)</w:t>
      </w:r>
      <w:r>
        <w:t xml:space="preserve">”, przy którym należy </w:t>
      </w:r>
      <w:r w:rsidR="005F7914">
        <w:t>podać planowaną kwotę, zgodną z </w:t>
      </w:r>
      <w:r>
        <w:t>ceną biletu kolejowego w klasie II.</w:t>
      </w:r>
    </w:p>
    <w:p w:rsidR="00BC0153" w:rsidRDefault="00BC0153" w:rsidP="005F7914">
      <w:pPr>
        <w:pStyle w:val="Akapitzlist"/>
        <w:ind w:left="0"/>
        <w:jc w:val="both"/>
      </w:pPr>
      <w:r w:rsidRPr="00BC0153">
        <w:rPr>
          <w:u w:val="single"/>
        </w:rPr>
        <w:t>Rozliczenie</w:t>
      </w:r>
    </w:p>
    <w:p w:rsidR="00CD42BE" w:rsidRDefault="00CD42BE" w:rsidP="005F7914">
      <w:pPr>
        <w:pStyle w:val="Akapitzlist"/>
        <w:spacing w:before="240"/>
        <w:ind w:left="0"/>
        <w:jc w:val="both"/>
      </w:pPr>
      <w:r>
        <w:t>System automatycznie wygeneruje ewidencję przebiegu pojazdu do rozliczenia podróży służbowej krajowej. Aby dane na wydruku ewidencji przebieg</w:t>
      </w:r>
      <w:r w:rsidR="00FD1A75">
        <w:t>u pojazdu były prawidłowe, na pierwszym</w:t>
      </w:r>
      <w:r>
        <w:t xml:space="preserve"> ekranie rozliczenia, w sekcji Etapy podróży, należy wskazać wszystkie etapy, które mają się pojawić na ewidencji.</w:t>
      </w:r>
    </w:p>
    <w:p w:rsidR="000A2A76" w:rsidRDefault="000A2A76" w:rsidP="005F7914">
      <w:pPr>
        <w:pStyle w:val="Akapitzlist"/>
        <w:ind w:left="0"/>
        <w:jc w:val="both"/>
      </w:pPr>
      <w:r>
        <w:t>Do rozliczenia należy</w:t>
      </w:r>
      <w:r w:rsidR="00FD1A75">
        <w:t xml:space="preserve"> dołączyć</w:t>
      </w:r>
      <w:r>
        <w:t xml:space="preserve"> wycenę biletów k</w:t>
      </w:r>
      <w:r w:rsidR="005F7914">
        <w:t>olejowych. Kwota zwrotu nie powinna</w:t>
      </w:r>
      <w:r>
        <w:t xml:space="preserve"> przekroczyć kwoty wynikającej z ewidencji przebiegu pojazdu.</w:t>
      </w:r>
    </w:p>
    <w:p w:rsidR="000A2A76" w:rsidRPr="00CD42BE" w:rsidRDefault="000A2A76" w:rsidP="00CD42BE">
      <w:pPr>
        <w:pStyle w:val="Akapitzlist"/>
        <w:spacing w:before="240"/>
        <w:ind w:left="0"/>
      </w:pPr>
    </w:p>
    <w:p w:rsidR="00CD42BE" w:rsidRDefault="00CD42BE" w:rsidP="00BC0153">
      <w:pPr>
        <w:pStyle w:val="Akapitzlist"/>
        <w:ind w:left="0"/>
      </w:pPr>
    </w:p>
    <w:sectPr w:rsidR="00CD4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9DA" w:rsidRDefault="009429DA" w:rsidP="00DC3B8F">
      <w:pPr>
        <w:spacing w:after="0" w:line="240" w:lineRule="auto"/>
      </w:pPr>
      <w:r>
        <w:separator/>
      </w:r>
    </w:p>
  </w:endnote>
  <w:endnote w:type="continuationSeparator" w:id="0">
    <w:p w:rsidR="009429DA" w:rsidRDefault="009429DA" w:rsidP="00DC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B8F" w:rsidRDefault="00DC3B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B8F" w:rsidRDefault="00DC3B8F" w:rsidP="00DC3B8F">
    <w:pPr>
      <w:pStyle w:val="Default"/>
    </w:pPr>
  </w:p>
  <w:p w:rsidR="00DC3B8F" w:rsidRDefault="00DC3B8F" w:rsidP="00DC3B8F">
    <w:pPr>
      <w:pStyle w:val="Stopka"/>
    </w:pPr>
    <w:r>
      <w:t xml:space="preserve"> </w:t>
    </w:r>
    <w:r>
      <w:rPr>
        <w:sz w:val="22"/>
      </w:rPr>
      <w:t xml:space="preserve">Data ostatniej aktualizacji: </w:t>
    </w:r>
    <w:r>
      <w:rPr>
        <w:sz w:val="22"/>
      </w:rPr>
      <w:t>31.07.2019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B8F" w:rsidRDefault="00DC3B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9DA" w:rsidRDefault="009429DA" w:rsidP="00DC3B8F">
      <w:pPr>
        <w:spacing w:after="0" w:line="240" w:lineRule="auto"/>
      </w:pPr>
      <w:r>
        <w:separator/>
      </w:r>
    </w:p>
  </w:footnote>
  <w:footnote w:type="continuationSeparator" w:id="0">
    <w:p w:rsidR="009429DA" w:rsidRDefault="009429DA" w:rsidP="00DC3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B8F" w:rsidRDefault="00DC3B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B8F" w:rsidRDefault="00DC3B8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B8F" w:rsidRDefault="00DC3B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07A8C"/>
    <w:multiLevelType w:val="hybridMultilevel"/>
    <w:tmpl w:val="36048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5A"/>
    <w:rsid w:val="000A2A76"/>
    <w:rsid w:val="000B686C"/>
    <w:rsid w:val="001632DA"/>
    <w:rsid w:val="00316ABD"/>
    <w:rsid w:val="003C5C33"/>
    <w:rsid w:val="005469C0"/>
    <w:rsid w:val="005F7914"/>
    <w:rsid w:val="007C535A"/>
    <w:rsid w:val="009429DA"/>
    <w:rsid w:val="00BC0153"/>
    <w:rsid w:val="00CB14EF"/>
    <w:rsid w:val="00CD42BE"/>
    <w:rsid w:val="00DC3B8F"/>
    <w:rsid w:val="00EC7651"/>
    <w:rsid w:val="00FD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FE86E-7527-4C13-A4F3-23F9F7EB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9C0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3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015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C3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8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C3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8F"/>
    <w:rPr>
      <w:rFonts w:ascii="Times New Roman" w:hAnsi="Times New Roman"/>
      <w:sz w:val="24"/>
    </w:rPr>
  </w:style>
  <w:style w:type="paragraph" w:customStyle="1" w:styleId="Default">
    <w:name w:val="Default"/>
    <w:rsid w:val="00DC3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sszu</dc:creator>
  <cp:lastModifiedBy>Katarzyna Dubrowska</cp:lastModifiedBy>
  <cp:revision>5</cp:revision>
  <dcterms:created xsi:type="dcterms:W3CDTF">2019-07-26T09:27:00Z</dcterms:created>
  <dcterms:modified xsi:type="dcterms:W3CDTF">2019-07-31T20:07:00Z</dcterms:modified>
</cp:coreProperties>
</file>